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20" w:lineRule="exact"/>
        <w:ind w:left="0" w:leftChars="0"/>
        <w:textAlignment w:val="auto"/>
        <w:outlineLvl w:val="9"/>
      </w:pPr>
    </w:p>
    <w:p>
      <w:pPr>
        <w:keepNext w:val="0"/>
        <w:keepLines w:val="0"/>
        <w:pageBreakBefore w:val="0"/>
        <w:widowControl w:val="0"/>
        <w:kinsoku/>
        <w:wordWrap/>
        <w:overflowPunct/>
        <w:topLinePunct w:val="0"/>
        <w:autoSpaceDE/>
        <w:autoSpaceDN/>
        <w:bidi w:val="0"/>
        <w:snapToGrid/>
        <w:spacing w:line="520" w:lineRule="exact"/>
        <w:ind w:left="0" w:leftChars="0"/>
        <w:textAlignment w:val="auto"/>
        <w:outlineLvl w:val="9"/>
      </w:pPr>
    </w:p>
    <w:p>
      <w:pPr>
        <w:keepNext w:val="0"/>
        <w:keepLines w:val="0"/>
        <w:pageBreakBefore w:val="0"/>
        <w:widowControl w:val="0"/>
        <w:kinsoku/>
        <w:wordWrap/>
        <w:overflowPunct/>
        <w:topLinePunct w:val="0"/>
        <w:autoSpaceDE/>
        <w:autoSpaceDN/>
        <w:bidi w:val="0"/>
        <w:snapToGrid/>
        <w:spacing w:line="520" w:lineRule="exact"/>
        <w:ind w:left="0" w:leftChars="0" w:firstLine="5440" w:firstLineChars="1700"/>
        <w:textAlignment w:val="auto"/>
        <w:outlineLvl w:val="9"/>
      </w:pPr>
    </w:p>
    <w:p>
      <w:pPr>
        <w:keepNext w:val="0"/>
        <w:keepLines w:val="0"/>
        <w:pageBreakBefore w:val="0"/>
        <w:widowControl w:val="0"/>
        <w:kinsoku/>
        <w:wordWrap/>
        <w:overflowPunct/>
        <w:topLinePunct w:val="0"/>
        <w:autoSpaceDE/>
        <w:autoSpaceDN/>
        <w:bidi w:val="0"/>
        <w:snapToGrid/>
        <w:spacing w:line="520" w:lineRule="exact"/>
        <w:ind w:left="0" w:leftChars="0" w:firstLine="5440" w:firstLineChars="1700"/>
        <w:textAlignment w:val="auto"/>
        <w:outlineLvl w:val="9"/>
        <w:rPr>
          <w:rFonts w:ascii="仿宋_GB2312" w:cs="仿宋_GB2312"/>
        </w:rPr>
      </w:pPr>
      <w:r>
        <w:t xml:space="preserve"> </w:t>
      </w:r>
      <w:r>
        <w:rPr>
          <w:rFonts w:hint="eastAsia"/>
        </w:rPr>
        <w:t>闽科成函</w:t>
      </w:r>
      <w:r>
        <w:rPr>
          <w:rFonts w:hint="eastAsia" w:ascii="仿宋_GB2312" w:hAnsi="仿宋_GB2312" w:cs="仿宋_GB2312"/>
        </w:rPr>
        <w:t>〔</w:t>
      </w:r>
      <w:r>
        <w:rPr>
          <w:rFonts w:ascii="仿宋_GB2312" w:hAnsi="仿宋_GB2312" w:cs="仿宋_GB2312"/>
        </w:rPr>
        <w:t>2018</w:t>
      </w:r>
      <w:r>
        <w:rPr>
          <w:rFonts w:hint="eastAsia" w:ascii="仿宋_GB2312" w:hAnsi="仿宋_GB2312" w:cs="仿宋_GB2312"/>
        </w:rPr>
        <w:t>〕</w:t>
      </w:r>
      <w:r>
        <w:rPr>
          <w:rFonts w:hint="eastAsia" w:ascii="仿宋_GB2312" w:hAnsi="仿宋_GB2312" w:cs="仿宋_GB2312"/>
          <w:lang w:val="en-US" w:eastAsia="zh-CN"/>
        </w:rPr>
        <w:t>5</w:t>
      </w:r>
      <w:r>
        <w:rPr>
          <w:rFonts w:hint="eastAsia" w:ascii="仿宋_GB2312" w:hAnsi="仿宋_GB2312" w:cs="仿宋_GB2312"/>
        </w:rPr>
        <w:t>号</w:t>
      </w:r>
    </w:p>
    <w:p>
      <w:pPr>
        <w:keepNext w:val="0"/>
        <w:keepLines w:val="0"/>
        <w:pageBreakBefore w:val="0"/>
        <w:widowControl w:val="0"/>
        <w:kinsoku/>
        <w:wordWrap/>
        <w:overflowPunct/>
        <w:topLinePunct w:val="0"/>
        <w:autoSpaceDE/>
        <w:autoSpaceDN/>
        <w:bidi w:val="0"/>
        <w:snapToGrid/>
        <w:spacing w:line="520" w:lineRule="exact"/>
        <w:ind w:left="0" w:leftChars="0" w:firstLine="4800" w:firstLineChars="1500"/>
        <w:textAlignment w:val="auto"/>
        <w:outlineLvl w:val="9"/>
        <w:rPr>
          <w:rFonts w:ascii="仿宋_GB2312" w:cs="仿宋_GB2312"/>
        </w:rPr>
      </w:pPr>
    </w:p>
    <w:p>
      <w:pPr>
        <w:keepNext w:val="0"/>
        <w:keepLines w:val="0"/>
        <w:pageBreakBefore w:val="0"/>
        <w:widowControl w:val="0"/>
        <w:kinsoku/>
        <w:wordWrap/>
        <w:overflowPunct/>
        <w:topLinePunct w:val="0"/>
        <w:autoSpaceDE/>
        <w:autoSpaceDN/>
        <w:bidi w:val="0"/>
        <w:snapToGrid/>
        <w:spacing w:line="560" w:lineRule="exact"/>
        <w:ind w:left="0" w:lef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fldChar w:fldCharType="begin"/>
      </w:r>
      <w:r>
        <w:rPr>
          <w:rFonts w:hint="eastAsia" w:ascii="方正小标宋简体" w:hAnsi="方正小标宋简体" w:eastAsia="方正小标宋简体" w:cs="方正小标宋简体"/>
          <w:b w:val="0"/>
          <w:bCs w:val="0"/>
          <w:sz w:val="44"/>
          <w:szCs w:val="44"/>
        </w:rPr>
        <w:instrText xml:space="preserve"> MERGEFIELD  文件标题 </w:instrText>
      </w:r>
      <w:r>
        <w:rPr>
          <w:rFonts w:hint="eastAsia" w:ascii="方正小标宋简体" w:hAnsi="方正小标宋简体" w:eastAsia="方正小标宋简体" w:cs="方正小标宋简体"/>
          <w:b w:val="0"/>
          <w:bCs w:val="0"/>
          <w:sz w:val="44"/>
          <w:szCs w:val="44"/>
        </w:rPr>
        <w:fldChar w:fldCharType="separate"/>
      </w:r>
      <w:r>
        <w:rPr>
          <w:rFonts w:hint="eastAsia" w:ascii="方正小标宋简体" w:hAnsi="方正小标宋简体" w:eastAsia="方正小标宋简体" w:cs="方正小标宋简体"/>
          <w:b w:val="0"/>
          <w:bCs w:val="0"/>
          <w:sz w:val="44"/>
          <w:szCs w:val="44"/>
        </w:rPr>
        <w:t>福建省科学技术厅关于征集第十三届中国重庆高新技术成果交易会暨第八届中国国际</w:t>
      </w:r>
    </w:p>
    <w:p>
      <w:pPr>
        <w:keepNext w:val="0"/>
        <w:keepLines w:val="0"/>
        <w:pageBreakBefore w:val="0"/>
        <w:widowControl w:val="0"/>
        <w:kinsoku/>
        <w:wordWrap/>
        <w:overflowPunct/>
        <w:topLinePunct w:val="0"/>
        <w:autoSpaceDE/>
        <w:autoSpaceDN/>
        <w:bidi w:val="0"/>
        <w:snapToGrid/>
        <w:spacing w:line="560" w:lineRule="exact"/>
        <w:ind w:left="0" w:leftChars="0"/>
        <w:jc w:val="center"/>
        <w:textAlignment w:val="auto"/>
        <w:outlineLvl w:val="9"/>
        <w:rPr>
          <w:rFonts w:ascii="宋体" w:hAnsi="宋体" w:eastAsia="宋体" w:cs="宋体"/>
          <w:b/>
          <w:bCs/>
          <w:sz w:val="44"/>
          <w:szCs w:val="44"/>
        </w:rPr>
      </w:pPr>
      <w:r>
        <w:rPr>
          <w:rFonts w:hint="eastAsia" w:ascii="方正小标宋简体" w:hAnsi="方正小标宋简体" w:eastAsia="方正小标宋简体" w:cs="方正小标宋简体"/>
          <w:b w:val="0"/>
          <w:bCs w:val="0"/>
          <w:sz w:val="44"/>
          <w:szCs w:val="44"/>
        </w:rPr>
        <w:t>军民两用技术博览会项目的通知</w:t>
      </w:r>
      <w:r>
        <w:rPr>
          <w:rFonts w:hint="eastAsia" w:ascii="方正小标宋简体" w:hAnsi="方正小标宋简体" w:eastAsia="方正小标宋简体" w:cs="方正小标宋简体"/>
          <w:b w:val="0"/>
          <w:bCs w:val="0"/>
          <w:sz w:val="44"/>
          <w:szCs w:val="44"/>
        </w:rPr>
        <w:fldChar w:fldCharType="end"/>
      </w:r>
    </w:p>
    <w:p>
      <w:pPr>
        <w:keepNext w:val="0"/>
        <w:keepLines w:val="0"/>
        <w:pageBreakBefore w:val="0"/>
        <w:widowControl w:val="0"/>
        <w:kinsoku/>
        <w:wordWrap/>
        <w:overflowPunct/>
        <w:topLinePunct w:val="0"/>
        <w:autoSpaceDE/>
        <w:autoSpaceDN/>
        <w:bidi w:val="0"/>
        <w:snapToGrid/>
        <w:spacing w:line="560" w:lineRule="exact"/>
        <w:ind w:left="0" w:leftChars="0" w:right="1280"/>
        <w:jc w:val="center"/>
        <w:textAlignment w:val="auto"/>
        <w:outlineLvl w:val="9"/>
        <w:rPr>
          <w:rFonts w:ascii="方正小标宋简体" w:eastAsia="方正小标宋简体"/>
          <w:b/>
          <w:sz w:val="44"/>
          <w:szCs w:val="44"/>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jc w:val="both"/>
        <w:textAlignment w:val="auto"/>
        <w:outlineLvl w:val="9"/>
        <w:rPr>
          <w:rFonts w:hint="eastAsia" w:ascii="仿宋_GB2312"/>
          <w:color w:val="000000"/>
          <w:kern w:val="0"/>
          <w:szCs w:val="32"/>
        </w:rPr>
      </w:pPr>
      <w:bookmarkStart w:id="0" w:name="BodyEnd"/>
      <w:bookmarkEnd w:id="0"/>
      <w:r>
        <w:rPr>
          <w:rFonts w:hint="eastAsia" w:ascii="仿宋_GB2312"/>
          <w:color w:val="000000"/>
          <w:kern w:val="0"/>
          <w:szCs w:val="32"/>
          <w:lang w:eastAsia="zh-CN"/>
        </w:rPr>
        <w:t>各有关单位</w:t>
      </w:r>
      <w:r>
        <w:rPr>
          <w:rFonts w:hint="eastAsia" w:ascii="仿宋_GB2312"/>
          <w:color w:val="000000"/>
          <w:kern w:val="0"/>
          <w:szCs w:val="32"/>
        </w:rPr>
        <w:t>：</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仿宋_GB2312"/>
          <w:color w:val="000000"/>
          <w:kern w:val="0"/>
          <w:szCs w:val="32"/>
        </w:rPr>
      </w:pPr>
      <w:r>
        <w:rPr>
          <w:rFonts w:hint="eastAsia" w:ascii="仿宋_GB2312"/>
          <w:color w:val="000000"/>
          <w:kern w:val="0"/>
          <w:szCs w:val="32"/>
        </w:rPr>
        <w:t>第十三届中国重庆高新技术成果交易会暨第八届中国国际军民两用技术博览会（以下简称重庆高交会暨军博会），</w:t>
      </w:r>
      <w:r>
        <w:rPr>
          <w:rFonts w:hint="eastAsia" w:ascii="仿宋_GB2312"/>
          <w:color w:val="000000"/>
          <w:kern w:val="0"/>
          <w:szCs w:val="32"/>
          <w:lang w:eastAsia="zh-CN"/>
        </w:rPr>
        <w:t>原计划于</w:t>
      </w:r>
      <w:r>
        <w:rPr>
          <w:rFonts w:hint="eastAsia" w:ascii="仿宋_GB2312"/>
          <w:color w:val="000000"/>
          <w:kern w:val="0"/>
          <w:szCs w:val="32"/>
          <w:lang w:val="en-US" w:eastAsia="zh-CN"/>
        </w:rPr>
        <w:t>2018年4月12-15日</w:t>
      </w:r>
      <w:r>
        <w:rPr>
          <w:rFonts w:hint="eastAsia" w:ascii="仿宋_GB2312"/>
          <w:color w:val="000000"/>
          <w:kern w:val="0"/>
          <w:szCs w:val="32"/>
        </w:rPr>
        <w:t>在重庆国际会议展览中心</w:t>
      </w:r>
      <w:r>
        <w:rPr>
          <w:rFonts w:hint="eastAsia" w:ascii="仿宋_GB2312"/>
          <w:color w:val="000000"/>
          <w:kern w:val="0"/>
          <w:szCs w:val="32"/>
          <w:lang w:eastAsia="zh-CN"/>
        </w:rPr>
        <w:t>（南坪）</w:t>
      </w:r>
      <w:r>
        <w:rPr>
          <w:rFonts w:hint="eastAsia" w:ascii="仿宋_GB2312"/>
          <w:color w:val="000000"/>
          <w:kern w:val="0"/>
          <w:szCs w:val="32"/>
        </w:rPr>
        <w:t>举行</w:t>
      </w:r>
      <w:r>
        <w:rPr>
          <w:rFonts w:hint="eastAsia" w:ascii="仿宋_GB2312"/>
          <w:color w:val="000000"/>
          <w:kern w:val="0"/>
          <w:szCs w:val="32"/>
          <w:lang w:eastAsia="zh-CN"/>
        </w:rPr>
        <w:t>，现延期至</w:t>
      </w:r>
      <w:r>
        <w:rPr>
          <w:rFonts w:hint="eastAsia" w:ascii="仿宋_GB2312"/>
          <w:color w:val="000000"/>
          <w:kern w:val="0"/>
          <w:szCs w:val="32"/>
          <w:lang w:val="en-US" w:eastAsia="zh-CN"/>
        </w:rPr>
        <w:t>2018年6月21-24日</w:t>
      </w:r>
      <w:bookmarkStart w:id="1" w:name="_GoBack"/>
      <w:bookmarkEnd w:id="1"/>
      <w:r>
        <w:rPr>
          <w:rFonts w:hint="eastAsia" w:ascii="仿宋_GB2312"/>
          <w:color w:val="000000"/>
          <w:kern w:val="0"/>
          <w:szCs w:val="32"/>
          <w:lang w:val="en-US" w:eastAsia="zh-CN"/>
        </w:rPr>
        <w:t>，地点不变。</w:t>
      </w:r>
      <w:r>
        <w:rPr>
          <w:rFonts w:hint="eastAsia" w:ascii="仿宋_GB2312"/>
          <w:color w:val="000000"/>
          <w:kern w:val="0"/>
          <w:szCs w:val="32"/>
        </w:rPr>
        <w:t>本届展会以“军民融合•创新创业”</w:t>
      </w:r>
      <w:r>
        <w:rPr>
          <w:rFonts w:hint="eastAsia" w:ascii="仿宋_GB2312"/>
          <w:color w:val="000000"/>
          <w:kern w:val="0"/>
          <w:szCs w:val="32"/>
          <w:lang w:eastAsia="zh-CN"/>
        </w:rPr>
        <w:t>为</w:t>
      </w:r>
      <w:r>
        <w:rPr>
          <w:rFonts w:hint="eastAsia" w:ascii="仿宋_GB2312"/>
          <w:color w:val="000000"/>
          <w:kern w:val="0"/>
          <w:szCs w:val="32"/>
        </w:rPr>
        <w:t>主题</w:t>
      </w:r>
      <w:r>
        <w:rPr>
          <w:rFonts w:hint="eastAsia" w:ascii="仿宋_GB2312"/>
          <w:color w:val="000000"/>
          <w:kern w:val="0"/>
          <w:szCs w:val="32"/>
          <w:lang w:eastAsia="zh-CN"/>
        </w:rPr>
        <w:t>，</w:t>
      </w:r>
      <w:r>
        <w:rPr>
          <w:rFonts w:hint="eastAsia" w:ascii="仿宋_GB2312"/>
          <w:color w:val="000000"/>
          <w:kern w:val="0"/>
          <w:szCs w:val="32"/>
        </w:rPr>
        <w:t>开展展览展示、对接交流、招商引资、人才交流、主题论坛等活动。为利用</w:t>
      </w:r>
      <w:r>
        <w:rPr>
          <w:rFonts w:hint="eastAsia" w:ascii="仿宋_GB2312"/>
          <w:color w:val="000000"/>
          <w:kern w:val="0"/>
          <w:szCs w:val="32"/>
          <w:lang w:eastAsia="zh-CN"/>
        </w:rPr>
        <w:t>好</w:t>
      </w:r>
      <w:r>
        <w:rPr>
          <w:rFonts w:hint="eastAsia" w:ascii="仿宋_GB2312"/>
          <w:color w:val="000000"/>
          <w:kern w:val="0"/>
          <w:szCs w:val="32"/>
        </w:rPr>
        <w:t>重庆高交会暨军博会这一技术转移展示平台，展示我省</w:t>
      </w:r>
      <w:r>
        <w:rPr>
          <w:rFonts w:hint="eastAsia" w:ascii="仿宋_GB2312"/>
          <w:color w:val="000000"/>
          <w:kern w:val="0"/>
          <w:szCs w:val="32"/>
          <w:lang w:eastAsia="zh-CN"/>
        </w:rPr>
        <w:t>军民融合领域</w:t>
      </w:r>
      <w:r>
        <w:rPr>
          <w:rFonts w:hint="eastAsia" w:ascii="仿宋_GB2312"/>
          <w:color w:val="000000"/>
          <w:kern w:val="0"/>
          <w:szCs w:val="32"/>
        </w:rPr>
        <w:t>的</w:t>
      </w:r>
      <w:r>
        <w:rPr>
          <w:rFonts w:hint="eastAsia" w:ascii="仿宋_GB2312"/>
          <w:color w:val="000000"/>
          <w:kern w:val="0"/>
          <w:szCs w:val="32"/>
          <w:lang w:eastAsia="zh-CN"/>
        </w:rPr>
        <w:t>优秀</w:t>
      </w:r>
      <w:r>
        <w:rPr>
          <w:rFonts w:hint="eastAsia" w:ascii="仿宋_GB2312"/>
          <w:color w:val="000000"/>
          <w:kern w:val="0"/>
          <w:szCs w:val="32"/>
        </w:rPr>
        <w:t>成果，</w:t>
      </w:r>
      <w:r>
        <w:rPr>
          <w:rFonts w:hint="eastAsia" w:ascii="仿宋_GB2312"/>
          <w:color w:val="000000"/>
          <w:kern w:val="0"/>
          <w:szCs w:val="32"/>
          <w:lang w:eastAsia="zh-CN"/>
        </w:rPr>
        <w:t>促进</w:t>
      </w:r>
      <w:r>
        <w:rPr>
          <w:rFonts w:hint="eastAsia" w:ascii="仿宋_GB2312"/>
          <w:color w:val="000000"/>
          <w:kern w:val="0"/>
          <w:szCs w:val="32"/>
        </w:rPr>
        <w:t>我省</w:t>
      </w:r>
      <w:r>
        <w:rPr>
          <w:rFonts w:hint="eastAsia" w:ascii="仿宋_GB2312"/>
          <w:color w:val="000000"/>
          <w:kern w:val="0"/>
          <w:szCs w:val="32"/>
          <w:lang w:eastAsia="zh-CN"/>
        </w:rPr>
        <w:t>与重庆市的</w:t>
      </w:r>
      <w:r>
        <w:rPr>
          <w:rFonts w:hint="eastAsia" w:ascii="仿宋_GB2312"/>
          <w:color w:val="000000"/>
          <w:kern w:val="0"/>
          <w:szCs w:val="32"/>
        </w:rPr>
        <w:t>科技合作与交流，我厅将组织代表团参会。</w:t>
      </w:r>
      <w:r>
        <w:rPr>
          <w:rFonts w:hint="eastAsia" w:ascii="仿宋_GB2312"/>
          <w:color w:val="000000"/>
          <w:kern w:val="0"/>
          <w:sz w:val="32"/>
          <w:szCs w:val="32"/>
          <w:lang w:eastAsia="zh-CN"/>
        </w:rPr>
        <w:t>现就</w:t>
      </w:r>
      <w:r>
        <w:rPr>
          <w:rFonts w:hint="eastAsia" w:ascii="仿宋_GB2312" w:hAnsi="宋体" w:cs="仿宋_GB2312"/>
          <w:color w:val="000000"/>
          <w:szCs w:val="32"/>
        </w:rPr>
        <w:t>项目征集工作通知如下</w:t>
      </w:r>
      <w:r>
        <w:rPr>
          <w:rFonts w:hint="eastAsia" w:ascii="仿宋_GB2312" w:hAnsi="宋体" w:cs="仿宋_GB2312"/>
          <w:color w:val="000000"/>
          <w:szCs w:val="32"/>
          <w:lang w:eastAsia="zh-CN"/>
        </w:rPr>
        <w:t>，</w:t>
      </w:r>
      <w:r>
        <w:rPr>
          <w:rFonts w:hint="eastAsia" w:ascii="仿宋_GB2312" w:hAnsi="Calibri" w:cs="宋体"/>
          <w:kern w:val="0"/>
          <w:szCs w:val="32"/>
        </w:rPr>
        <w:t>请有</w:t>
      </w:r>
      <w:r>
        <w:rPr>
          <w:rFonts w:hint="eastAsia" w:ascii="仿宋_GB2312" w:hAnsi="Calibri" w:cs="宋体"/>
          <w:kern w:val="0"/>
          <w:szCs w:val="32"/>
          <w:lang w:eastAsia="zh-CN"/>
        </w:rPr>
        <w:t>合作</w:t>
      </w:r>
      <w:r>
        <w:rPr>
          <w:rFonts w:hint="eastAsia" w:ascii="仿宋_GB2312" w:hAnsi="Calibri" w:cs="宋体"/>
          <w:kern w:val="0"/>
          <w:szCs w:val="32"/>
        </w:rPr>
        <w:t>意向的企</w:t>
      </w:r>
      <w:r>
        <w:rPr>
          <w:rFonts w:hint="eastAsia" w:ascii="仿宋_GB2312" w:hAnsi="Calibri" w:cs="宋体"/>
          <w:kern w:val="0"/>
          <w:szCs w:val="32"/>
          <w:lang w:eastAsia="zh-CN"/>
        </w:rPr>
        <w:t>事</w:t>
      </w:r>
      <w:r>
        <w:rPr>
          <w:rFonts w:hint="eastAsia" w:ascii="仿宋_GB2312" w:hAnsi="Calibri" w:cs="宋体"/>
          <w:kern w:val="0"/>
          <w:szCs w:val="32"/>
        </w:rPr>
        <w:t>业</w:t>
      </w:r>
      <w:r>
        <w:rPr>
          <w:rFonts w:hint="eastAsia" w:ascii="仿宋_GB2312" w:hAnsi="Calibri" w:cs="宋体"/>
          <w:kern w:val="0"/>
          <w:szCs w:val="32"/>
          <w:lang w:eastAsia="zh-CN"/>
        </w:rPr>
        <w:t>单位</w:t>
      </w:r>
      <w:r>
        <w:rPr>
          <w:rFonts w:hint="eastAsia" w:ascii="仿宋_GB2312" w:hAnsi="Calibri" w:cs="宋体"/>
          <w:kern w:val="0"/>
          <w:szCs w:val="32"/>
        </w:rPr>
        <w:t>积极</w:t>
      </w:r>
      <w:r>
        <w:rPr>
          <w:rFonts w:hint="eastAsia" w:ascii="仿宋_GB2312" w:hAnsi="Calibri" w:cs="宋体"/>
          <w:kern w:val="0"/>
          <w:szCs w:val="32"/>
          <w:lang w:eastAsia="zh-CN"/>
        </w:rPr>
        <w:t>参展</w:t>
      </w:r>
      <w:r>
        <w:rPr>
          <w:rFonts w:hint="eastAsia" w:ascii="仿宋_GB2312" w:hAnsi="Calibri" w:cs="宋体"/>
          <w:kern w:val="0"/>
          <w:szCs w:val="32"/>
        </w:rPr>
        <w:t>参会</w:t>
      </w:r>
      <w:r>
        <w:rPr>
          <w:rFonts w:hint="eastAsia" w:ascii="仿宋_GB2312" w:cs="宋体"/>
          <w:kern w:val="0"/>
          <w:szCs w:val="32"/>
          <w:lang w:eastAsia="zh-CN"/>
        </w:rPr>
        <w:t>。</w:t>
      </w:r>
    </w:p>
    <w:p>
      <w:pPr>
        <w:keepNext w:val="0"/>
        <w:keepLines w:val="0"/>
        <w:pageBreakBefore w:val="0"/>
        <w:widowControl w:val="0"/>
        <w:numPr>
          <w:ilvl w:val="-1"/>
          <w:numId w:val="0"/>
        </w:numPr>
        <w:kinsoku/>
        <w:wordWrap/>
        <w:overflowPunct/>
        <w:topLinePunct w:val="0"/>
        <w:autoSpaceDE/>
        <w:autoSpaceDN/>
        <w:bidi w:val="0"/>
        <w:snapToGrid/>
        <w:spacing w:line="560" w:lineRule="exact"/>
        <w:ind w:left="0" w:leftChars="0" w:right="0" w:rightChars="0" w:firstLine="0" w:firstLineChars="0"/>
        <w:jc w:val="both"/>
        <w:textAlignment w:val="auto"/>
        <w:outlineLvl w:val="9"/>
        <w:rPr>
          <w:rFonts w:hint="eastAsia" w:ascii="黑体" w:hAnsi="黑体" w:eastAsia="黑体" w:cs="黑体"/>
          <w:kern w:val="0"/>
          <w:szCs w:val="32"/>
        </w:rPr>
      </w:pPr>
      <w:r>
        <w:rPr>
          <w:rFonts w:hint="eastAsia" w:ascii="黑体" w:hAnsi="黑体" w:eastAsia="黑体" w:cs="黑体"/>
          <w:kern w:val="0"/>
          <w:szCs w:val="32"/>
          <w:lang w:val="en-US" w:eastAsia="zh-CN"/>
        </w:rPr>
        <w:t xml:space="preserve">    一、</w:t>
      </w:r>
      <w:r>
        <w:rPr>
          <w:rFonts w:hint="eastAsia" w:ascii="黑体" w:hAnsi="黑体" w:eastAsia="黑体" w:cs="黑体"/>
          <w:kern w:val="0"/>
          <w:szCs w:val="32"/>
        </w:rPr>
        <w:t>征集范围及要求</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仿宋_GB2312"/>
          <w:color w:val="000000"/>
          <w:kern w:val="0"/>
          <w:szCs w:val="32"/>
          <w:lang w:eastAsia="zh-CN"/>
        </w:rPr>
      </w:pPr>
      <w:r>
        <w:rPr>
          <w:rFonts w:hint="eastAsia" w:ascii="仿宋_GB2312"/>
          <w:color w:val="000000"/>
          <w:kern w:val="0"/>
          <w:szCs w:val="32"/>
          <w:lang w:eastAsia="zh-CN"/>
        </w:rPr>
        <w:t>（一）展示项目</w:t>
      </w:r>
      <w:r>
        <w:rPr>
          <w:rFonts w:hint="eastAsia" w:ascii="仿宋_GB2312"/>
          <w:color w:val="000000"/>
          <w:kern w:val="0"/>
          <w:szCs w:val="32"/>
        </w:rPr>
        <w:t>：近两年来我省科技创新的新进展和新成果，主要范围是军民融合、智能制造、人工智能等领域。</w:t>
      </w:r>
      <w:r>
        <w:rPr>
          <w:rFonts w:hint="eastAsia" w:ascii="仿宋_GB2312"/>
          <w:color w:val="000000"/>
          <w:kern w:val="0"/>
          <w:szCs w:val="32"/>
          <w:lang w:eastAsia="zh-CN"/>
        </w:rPr>
        <w:t>详见</w:t>
      </w:r>
      <w:r>
        <w:rPr>
          <w:rFonts w:hint="eastAsia" w:ascii="仿宋_GB2312"/>
          <w:color w:val="000000"/>
          <w:kern w:val="0"/>
          <w:szCs w:val="32"/>
        </w:rPr>
        <w:t>《</w:t>
      </w:r>
      <w:r>
        <w:rPr>
          <w:rFonts w:hint="eastAsia" w:ascii="仿宋_GB2312"/>
          <w:color w:val="000000"/>
          <w:kern w:val="0"/>
          <w:szCs w:val="32"/>
          <w:lang w:eastAsia="zh-CN"/>
        </w:rPr>
        <w:t>关于邀请参加</w:t>
      </w:r>
      <w:r>
        <w:rPr>
          <w:rFonts w:hint="eastAsia" w:ascii="仿宋_GB2312"/>
          <w:color w:val="000000"/>
          <w:kern w:val="0"/>
          <w:szCs w:val="32"/>
        </w:rPr>
        <w:t>第十三届中国重庆高新技术成果交易会暨第八届中国国际军民两用技术博览会</w:t>
      </w:r>
      <w:r>
        <w:rPr>
          <w:rFonts w:hint="eastAsia" w:ascii="仿宋_GB2312"/>
          <w:color w:val="000000"/>
          <w:kern w:val="0"/>
          <w:szCs w:val="32"/>
          <w:lang w:eastAsia="zh-CN"/>
        </w:rPr>
        <w:t>的函</w:t>
      </w:r>
      <w:r>
        <w:rPr>
          <w:rFonts w:hint="eastAsia" w:ascii="仿宋_GB2312"/>
          <w:color w:val="000000"/>
          <w:kern w:val="0"/>
          <w:szCs w:val="32"/>
        </w:rPr>
        <w:t>》</w:t>
      </w:r>
      <w:r>
        <w:rPr>
          <w:rFonts w:hint="eastAsia" w:ascii="仿宋_GB2312"/>
          <w:color w:val="000000"/>
          <w:kern w:val="0"/>
          <w:szCs w:val="32"/>
          <w:lang w:eastAsia="zh-CN"/>
        </w:rPr>
        <w:t>（附件</w:t>
      </w:r>
      <w:r>
        <w:rPr>
          <w:rFonts w:hint="eastAsia" w:ascii="仿宋_GB2312"/>
          <w:color w:val="000000"/>
          <w:kern w:val="0"/>
          <w:szCs w:val="32"/>
          <w:lang w:val="en-US" w:eastAsia="zh-CN"/>
        </w:rPr>
        <w:t>1</w:t>
      </w:r>
      <w:r>
        <w:rPr>
          <w:rFonts w:hint="eastAsia" w:ascii="仿宋_GB2312"/>
          <w:color w:val="000000"/>
          <w:kern w:val="0"/>
          <w:szCs w:val="32"/>
          <w:lang w:eastAsia="zh-CN"/>
        </w:rPr>
        <w:t>）。</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仿宋_GB2312"/>
          <w:color w:val="000000"/>
          <w:kern w:val="0"/>
          <w:szCs w:val="32"/>
          <w:lang w:eastAsia="zh-CN"/>
        </w:rPr>
      </w:pPr>
      <w:r>
        <w:rPr>
          <w:rFonts w:hint="eastAsia" w:ascii="仿宋_GB2312" w:hAnsi="Dotum" w:cs="仿宋_GB2312"/>
          <w:szCs w:val="32"/>
        </w:rPr>
        <w:t>请各单位</w:t>
      </w:r>
      <w:r>
        <w:rPr>
          <w:rFonts w:hint="eastAsia" w:ascii="仿宋_GB2312" w:hAnsi="Dotum" w:cs="仿宋_GB2312"/>
          <w:szCs w:val="32"/>
          <w:lang w:eastAsia="zh-CN"/>
        </w:rPr>
        <w:t>积极组织</w:t>
      </w:r>
      <w:r>
        <w:rPr>
          <w:rFonts w:hint="eastAsia" w:ascii="仿宋_GB2312" w:hAnsi="Dotum" w:cs="仿宋_GB2312"/>
          <w:szCs w:val="32"/>
        </w:rPr>
        <w:t>项目，并填</w:t>
      </w:r>
      <w:r>
        <w:rPr>
          <w:rFonts w:hint="eastAsia" w:ascii="仿宋_GB2312" w:hAnsi="Dotum" w:cs="仿宋_GB2312"/>
          <w:spacing w:val="-4"/>
          <w:szCs w:val="32"/>
        </w:rPr>
        <w:t>写</w:t>
      </w:r>
      <w:r>
        <w:rPr>
          <w:rFonts w:hint="eastAsia" w:ascii="仿宋_GB2312"/>
          <w:color w:val="000000"/>
          <w:kern w:val="0"/>
          <w:szCs w:val="32"/>
        </w:rPr>
        <w:t>第十三届中国重庆</w:t>
      </w:r>
      <w:r>
        <w:rPr>
          <w:rFonts w:hint="eastAsia" w:ascii="仿宋_GB2312"/>
          <w:color w:val="000000"/>
          <w:kern w:val="0"/>
          <w:szCs w:val="32"/>
          <w:lang w:eastAsia="zh-CN"/>
        </w:rPr>
        <w:t>高交会暨第九届军博会</w:t>
      </w:r>
      <w:r>
        <w:rPr>
          <w:rFonts w:hint="eastAsia" w:ascii="仿宋_GB2312"/>
          <w:color w:val="000000"/>
          <w:kern w:val="0"/>
          <w:szCs w:val="32"/>
        </w:rPr>
        <w:t>项目</w:t>
      </w:r>
      <w:r>
        <w:rPr>
          <w:rFonts w:hint="eastAsia" w:ascii="仿宋_GB2312"/>
          <w:color w:val="000000"/>
          <w:kern w:val="0"/>
          <w:szCs w:val="32"/>
          <w:lang w:eastAsia="zh-CN"/>
        </w:rPr>
        <w:t>征集</w:t>
      </w:r>
      <w:r>
        <w:rPr>
          <w:rFonts w:hint="eastAsia" w:ascii="仿宋_GB2312"/>
          <w:color w:val="000000"/>
          <w:kern w:val="0"/>
          <w:szCs w:val="32"/>
        </w:rPr>
        <w:t>信息表</w:t>
      </w:r>
      <w:r>
        <w:rPr>
          <w:rFonts w:hint="eastAsia" w:ascii="仿宋_GB2312"/>
          <w:color w:val="000000"/>
          <w:kern w:val="0"/>
          <w:szCs w:val="32"/>
          <w:lang w:eastAsia="zh-CN"/>
        </w:rPr>
        <w:t>（附件</w:t>
      </w:r>
      <w:r>
        <w:rPr>
          <w:rFonts w:hint="eastAsia" w:ascii="仿宋_GB2312"/>
          <w:color w:val="000000"/>
          <w:kern w:val="0"/>
          <w:szCs w:val="32"/>
          <w:lang w:val="en-US" w:eastAsia="zh-CN"/>
        </w:rPr>
        <w:t>2</w:t>
      </w:r>
      <w:r>
        <w:rPr>
          <w:rFonts w:hint="eastAsia" w:ascii="仿宋_GB2312"/>
          <w:color w:val="000000"/>
          <w:kern w:val="0"/>
          <w:szCs w:val="32"/>
          <w:lang w:eastAsia="zh-CN"/>
        </w:rPr>
        <w:t>），</w:t>
      </w:r>
      <w:r>
        <w:rPr>
          <w:rFonts w:hint="eastAsia" w:ascii="仿宋_GB2312" w:cs="仿宋_GB2312"/>
          <w:szCs w:val="32"/>
        </w:rPr>
        <w:t>于</w:t>
      </w:r>
      <w:r>
        <w:rPr>
          <w:rFonts w:hint="eastAsia" w:ascii="仿宋_GB2312" w:cs="仿宋_GB2312"/>
          <w:szCs w:val="32"/>
          <w:lang w:val="en-US" w:eastAsia="zh-CN"/>
        </w:rPr>
        <w:t>5月18</w:t>
      </w:r>
      <w:r>
        <w:rPr>
          <w:rFonts w:hint="eastAsia" w:ascii="仿宋_GB2312" w:cs="仿宋_GB2312"/>
          <w:szCs w:val="32"/>
        </w:rPr>
        <w:t>日前汇总后，</w:t>
      </w:r>
      <w:r>
        <w:rPr>
          <w:rFonts w:hint="eastAsia" w:ascii="仿宋_GB2312" w:hAnsi="Calibri" w:cs="宋体"/>
          <w:kern w:val="0"/>
          <w:szCs w:val="32"/>
        </w:rPr>
        <w:t>发送至</w:t>
      </w:r>
      <w:r>
        <w:rPr>
          <w:rFonts w:hint="eastAsia" w:ascii="仿宋_GB2312" w:hAnsi="Calibri" w:cs="宋体"/>
          <w:kern w:val="0"/>
          <w:szCs w:val="32"/>
          <w:lang w:eastAsia="zh-CN"/>
        </w:rPr>
        <w:t>电子邮箱：</w:t>
      </w:r>
      <w:r>
        <w:rPr>
          <w:rFonts w:hint="eastAsia" w:ascii="仿宋_GB2312"/>
          <w:color w:val="000000"/>
          <w:kern w:val="0"/>
          <w:szCs w:val="32"/>
          <w:lang w:val="en-US" w:eastAsia="zh-CN"/>
        </w:rPr>
        <w:t>913046385</w:t>
      </w:r>
      <w:r>
        <w:rPr>
          <w:rFonts w:hint="eastAsia" w:ascii="仿宋_GB2312"/>
          <w:color w:val="000000"/>
          <w:kern w:val="0"/>
          <w:szCs w:val="32"/>
        </w:rPr>
        <w:t>@qq.com</w:t>
      </w:r>
      <w:r>
        <w:rPr>
          <w:rFonts w:hint="eastAsia" w:ascii="Times New Roman" w:hAnsi="Times New Roman" w:cs="Times New Roman"/>
          <w:bCs/>
          <w:color w:val="000000"/>
          <w:szCs w:val="32"/>
          <w:lang w:val="en-US" w:eastAsia="zh-CN"/>
        </w:rPr>
        <w:t xml:space="preserve"> </w:t>
      </w:r>
      <w:r>
        <w:rPr>
          <w:rFonts w:hint="eastAsia" w:ascii="仿宋_GB2312" w:hAnsi="Calibri" w:cs="宋体"/>
          <w:kern w:val="0"/>
          <w:szCs w:val="32"/>
          <w:lang w:val="en-US" w:eastAsia="zh-CN"/>
        </w:rPr>
        <w:t>。</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仿宋_GB2312"/>
          <w:color w:val="000000"/>
          <w:kern w:val="0"/>
          <w:szCs w:val="32"/>
          <w:lang w:eastAsia="zh-CN"/>
        </w:rPr>
      </w:pPr>
      <w:r>
        <w:rPr>
          <w:rFonts w:hint="eastAsia" w:ascii="仿宋_GB2312" w:cs="Times New Roman"/>
          <w:b w:val="0"/>
          <w:bCs w:val="0"/>
          <w:color w:val="000000"/>
          <w:kern w:val="0"/>
          <w:szCs w:val="32"/>
          <w:lang w:eastAsia="zh-CN"/>
        </w:rPr>
        <w:t>（二）</w:t>
      </w:r>
      <w:r>
        <w:rPr>
          <w:rFonts w:hint="eastAsia" w:ascii="仿宋_GB2312" w:hAnsi="Calibri" w:eastAsia="仿宋_GB2312" w:cs="Times New Roman"/>
          <w:b w:val="0"/>
          <w:bCs w:val="0"/>
          <w:color w:val="000000"/>
          <w:kern w:val="0"/>
          <w:szCs w:val="32"/>
          <w:lang w:eastAsia="zh-CN"/>
        </w:rPr>
        <w:t>有关事项：</w:t>
      </w:r>
      <w:r>
        <w:rPr>
          <w:rFonts w:hint="eastAsia" w:ascii="仿宋_GB2312" w:hAnsi="Calibri" w:cs="Times New Roman"/>
          <w:color w:val="000000"/>
          <w:kern w:val="0"/>
          <w:szCs w:val="32"/>
          <w:lang w:eastAsia="zh-CN"/>
        </w:rPr>
        <w:t>需要展位进行特装布展的单位，请在表格中进行备注</w:t>
      </w:r>
      <w:r>
        <w:rPr>
          <w:rFonts w:hint="eastAsia" w:ascii="仿宋_GB2312" w:cs="Times New Roman"/>
          <w:color w:val="000000"/>
          <w:kern w:val="0"/>
          <w:szCs w:val="32"/>
          <w:lang w:eastAsia="zh-CN"/>
        </w:rPr>
        <w:t>申请</w:t>
      </w:r>
      <w:r>
        <w:rPr>
          <w:rFonts w:hint="eastAsia" w:ascii="仿宋_GB2312" w:hAnsi="Calibri" w:cs="Times New Roman"/>
          <w:color w:val="000000"/>
          <w:kern w:val="0"/>
          <w:szCs w:val="32"/>
          <w:lang w:eastAsia="zh-CN"/>
        </w:rPr>
        <w:t>，内容包括展板数量、特装方案和要求，布展工作将由大会组委会统一安排的特装供应商进行服务，费用自理。</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ascii="黑体" w:hAnsi="黑体" w:eastAsia="黑体" w:cs="黑体"/>
          <w:kern w:val="0"/>
          <w:szCs w:val="32"/>
        </w:rPr>
      </w:pPr>
      <w:r>
        <w:rPr>
          <w:rFonts w:hint="eastAsia" w:ascii="黑体" w:hAnsi="黑体" w:eastAsia="黑体" w:cs="黑体"/>
          <w:kern w:val="0"/>
          <w:szCs w:val="32"/>
        </w:rPr>
        <w:t>二、联系方式</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仿宋_GB2312"/>
          <w:color w:val="000000"/>
          <w:kern w:val="0"/>
          <w:szCs w:val="32"/>
          <w:lang w:eastAsia="zh-CN"/>
        </w:rPr>
      </w:pPr>
      <w:r>
        <w:rPr>
          <w:rFonts w:hint="eastAsia" w:ascii="仿宋_GB2312"/>
          <w:color w:val="000000"/>
          <w:kern w:val="0"/>
          <w:szCs w:val="32"/>
          <w:lang w:eastAsia="zh-CN"/>
        </w:rPr>
        <w:t>（一）福建海峡技术转移中心</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仿宋_GB2312"/>
          <w:color w:val="000000"/>
          <w:kern w:val="0"/>
          <w:szCs w:val="32"/>
          <w:lang w:eastAsia="zh-CN"/>
        </w:rPr>
      </w:pPr>
      <w:r>
        <w:rPr>
          <w:rFonts w:hint="eastAsia" w:ascii="仿宋_GB2312"/>
          <w:color w:val="000000"/>
          <w:kern w:val="0"/>
          <w:szCs w:val="32"/>
          <w:lang w:eastAsia="zh-CN"/>
        </w:rPr>
        <w:t>联系人：兰春伟 李晓燕</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仿宋_GB2312"/>
          <w:color w:val="000000"/>
          <w:kern w:val="0"/>
          <w:szCs w:val="32"/>
          <w:lang w:eastAsia="zh-CN"/>
        </w:rPr>
      </w:pPr>
      <w:r>
        <w:rPr>
          <w:rFonts w:hint="eastAsia" w:ascii="仿宋_GB2312"/>
          <w:color w:val="000000"/>
          <w:kern w:val="0"/>
          <w:szCs w:val="32"/>
          <w:lang w:eastAsia="zh-CN"/>
        </w:rPr>
        <w:t>电话（传真）：0591-87379992</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仿宋_GB2312"/>
          <w:color w:val="000000"/>
          <w:kern w:val="0"/>
          <w:szCs w:val="32"/>
          <w:lang w:eastAsia="zh-CN"/>
        </w:rPr>
      </w:pPr>
      <w:r>
        <w:rPr>
          <w:rFonts w:hint="eastAsia" w:ascii="仿宋_GB2312"/>
          <w:color w:val="000000"/>
          <w:kern w:val="0"/>
          <w:szCs w:val="32"/>
          <w:lang w:eastAsia="zh-CN"/>
        </w:rPr>
        <w:t>电子邮箱:</w:t>
      </w:r>
      <w:r>
        <w:rPr>
          <w:rFonts w:hint="eastAsia" w:ascii="仿宋_GB2312"/>
          <w:color w:val="000000"/>
          <w:kern w:val="0"/>
          <w:szCs w:val="32"/>
          <w:lang w:val="en-US" w:eastAsia="zh-CN"/>
        </w:rPr>
        <w:t>913046385</w:t>
      </w:r>
      <w:r>
        <w:rPr>
          <w:rFonts w:hint="eastAsia" w:ascii="仿宋_GB2312"/>
          <w:color w:val="000000"/>
          <w:kern w:val="0"/>
          <w:szCs w:val="32"/>
          <w:lang w:eastAsia="zh-CN"/>
        </w:rPr>
        <w:t>@qq.com</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rPr>
          <w:rFonts w:hint="eastAsia" w:ascii="仿宋_GB2312"/>
          <w:color w:val="000000"/>
          <w:kern w:val="0"/>
          <w:szCs w:val="32"/>
          <w:lang w:eastAsia="zh-CN"/>
        </w:rPr>
      </w:pPr>
      <w:r>
        <w:rPr>
          <w:rFonts w:hint="eastAsia" w:ascii="仿宋_GB2312"/>
          <w:color w:val="000000"/>
          <w:kern w:val="0"/>
          <w:szCs w:val="32"/>
          <w:lang w:eastAsia="zh-CN"/>
        </w:rPr>
        <w:t>地址：福州市工业路</w:t>
      </w:r>
      <w:r>
        <w:rPr>
          <w:rFonts w:hint="eastAsia" w:ascii="仿宋_GB2312"/>
          <w:color w:val="000000"/>
          <w:kern w:val="0"/>
          <w:szCs w:val="32"/>
          <w:lang w:val="en-US" w:eastAsia="zh-CN"/>
        </w:rPr>
        <w:t>611号海峡技术转移中心大楼205室</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仿宋_GB2312"/>
          <w:color w:val="000000"/>
          <w:kern w:val="0"/>
          <w:szCs w:val="32"/>
          <w:lang w:eastAsia="zh-CN"/>
        </w:rPr>
      </w:pPr>
      <w:r>
        <w:rPr>
          <w:rFonts w:hint="eastAsia" w:ascii="仿宋_GB2312"/>
          <w:color w:val="000000"/>
          <w:kern w:val="0"/>
          <w:szCs w:val="32"/>
          <w:lang w:eastAsia="zh-CN"/>
        </w:rPr>
        <w:t>（二）福建省科技厅科技成果与技术市场处</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仿宋_GB2312"/>
          <w:color w:val="000000"/>
          <w:kern w:val="0"/>
          <w:szCs w:val="32"/>
          <w:lang w:eastAsia="zh-CN"/>
        </w:rPr>
      </w:pPr>
      <w:r>
        <w:rPr>
          <w:rFonts w:hint="eastAsia" w:ascii="仿宋_GB2312"/>
          <w:color w:val="000000"/>
          <w:kern w:val="0"/>
          <w:szCs w:val="32"/>
          <w:lang w:eastAsia="zh-CN"/>
        </w:rPr>
        <w:t>联系人：李 蕾</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仿宋_GB2312"/>
          <w:color w:val="000000"/>
          <w:kern w:val="0"/>
          <w:szCs w:val="32"/>
          <w:lang w:eastAsia="zh-CN"/>
        </w:rPr>
      </w:pPr>
      <w:r>
        <w:rPr>
          <w:rFonts w:hint="eastAsia" w:ascii="仿宋_GB2312"/>
          <w:color w:val="000000"/>
          <w:kern w:val="0"/>
          <w:szCs w:val="32"/>
          <w:lang w:eastAsia="zh-CN"/>
        </w:rPr>
        <w:t>电  话：0591-87881871</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auto"/>
        <w:outlineLvl w:val="9"/>
        <w:rPr>
          <w:rFonts w:hint="eastAsia" w:ascii="仿宋_GB2312"/>
          <w:szCs w:val="32"/>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仿宋_GB2312" w:hAnsi="宋体"/>
          <w:szCs w:val="32"/>
        </w:rPr>
      </w:pPr>
      <w:r>
        <w:rPr>
          <w:rFonts w:hint="eastAsia" w:ascii="仿宋_GB2312" w:hAnsi="宋体"/>
          <w:szCs w:val="32"/>
        </w:rPr>
        <w:t>附 件:</w:t>
      </w:r>
    </w:p>
    <w:p>
      <w:pPr>
        <w:keepNext w:val="0"/>
        <w:keepLines w:val="0"/>
        <w:pageBreakBefore w:val="0"/>
        <w:widowControl w:val="0"/>
        <w:kinsoku/>
        <w:wordWrap/>
        <w:overflowPunct/>
        <w:topLinePunct w:val="0"/>
        <w:autoSpaceDE/>
        <w:autoSpaceDN/>
        <w:bidi w:val="0"/>
        <w:adjustRightInd w:val="0"/>
        <w:snapToGrid/>
        <w:spacing w:line="560" w:lineRule="exact"/>
        <w:ind w:left="960" w:leftChars="200" w:right="0" w:rightChars="0" w:hanging="320" w:hangingChars="100"/>
        <w:jc w:val="left"/>
        <w:textAlignment w:val="auto"/>
        <w:outlineLvl w:val="9"/>
        <w:rPr>
          <w:rFonts w:hint="eastAsia" w:ascii="仿宋_GB2312"/>
          <w:szCs w:val="32"/>
        </w:rPr>
      </w:pPr>
      <w:r>
        <w:rPr>
          <w:rFonts w:hint="eastAsia" w:ascii="仿宋_GB2312" w:hAnsi="Verdana"/>
          <w:color w:val="000000"/>
          <w:szCs w:val="32"/>
        </w:rPr>
        <w:t>1.</w:t>
      </w:r>
      <w:r>
        <w:rPr>
          <w:rFonts w:hint="eastAsia" w:ascii="仿宋_GB2312" w:hAnsi="Verdana"/>
          <w:color w:val="000000"/>
          <w:szCs w:val="32"/>
          <w:lang w:eastAsia="zh-CN"/>
        </w:rPr>
        <w:t>关于邀请参加</w:t>
      </w:r>
      <w:r>
        <w:rPr>
          <w:rFonts w:hint="eastAsia" w:ascii="仿宋_GB2312"/>
          <w:color w:val="000000"/>
          <w:kern w:val="0"/>
          <w:szCs w:val="32"/>
        </w:rPr>
        <w:t>第十三届中国重庆高新技术成果交易会暨第八届中国国际军民两用技术博览会</w:t>
      </w:r>
      <w:r>
        <w:rPr>
          <w:rFonts w:hint="eastAsia" w:ascii="仿宋_GB2312"/>
          <w:color w:val="000000"/>
          <w:kern w:val="0"/>
          <w:szCs w:val="32"/>
          <w:lang w:eastAsia="zh-CN"/>
        </w:rPr>
        <w:t>的函</w:t>
      </w:r>
    </w:p>
    <w:p>
      <w:pPr>
        <w:keepNext w:val="0"/>
        <w:keepLines w:val="0"/>
        <w:pageBreakBefore w:val="0"/>
        <w:widowControl w:val="0"/>
        <w:kinsoku/>
        <w:wordWrap/>
        <w:overflowPunct/>
        <w:topLinePunct w:val="0"/>
        <w:autoSpaceDE/>
        <w:autoSpaceDN/>
        <w:bidi w:val="0"/>
        <w:snapToGrid/>
        <w:spacing w:line="560" w:lineRule="exact"/>
        <w:ind w:left="960" w:leftChars="200" w:right="0" w:rightChars="0" w:hanging="320" w:hangingChars="100"/>
        <w:jc w:val="left"/>
        <w:textAlignment w:val="auto"/>
        <w:outlineLvl w:val="9"/>
        <w:rPr>
          <w:rFonts w:ascii="仿宋_GB2312" w:cs="仿宋_GB2312"/>
          <w:szCs w:val="32"/>
        </w:rPr>
      </w:pPr>
      <w:r>
        <w:rPr>
          <w:rFonts w:hint="eastAsia" w:ascii="仿宋_GB2312" w:hAnsi="Verdana"/>
          <w:color w:val="000000"/>
          <w:szCs w:val="32"/>
        </w:rPr>
        <w:t>2.</w:t>
      </w:r>
      <w:r>
        <w:rPr>
          <w:rFonts w:hint="eastAsia" w:ascii="仿宋_GB2312"/>
          <w:color w:val="000000"/>
          <w:kern w:val="0"/>
          <w:szCs w:val="32"/>
        </w:rPr>
        <w:t>第十三届中国重庆</w:t>
      </w:r>
      <w:r>
        <w:rPr>
          <w:rFonts w:hint="eastAsia" w:ascii="仿宋_GB2312"/>
          <w:color w:val="000000"/>
          <w:kern w:val="0"/>
          <w:szCs w:val="32"/>
          <w:lang w:eastAsia="zh-CN"/>
        </w:rPr>
        <w:t>高交会暨第九届军博会</w:t>
      </w:r>
      <w:r>
        <w:rPr>
          <w:rFonts w:hint="eastAsia" w:ascii="仿宋_GB2312"/>
          <w:color w:val="000000"/>
          <w:kern w:val="0"/>
          <w:szCs w:val="32"/>
        </w:rPr>
        <w:t>项目</w:t>
      </w:r>
      <w:r>
        <w:rPr>
          <w:rFonts w:hint="eastAsia" w:ascii="仿宋_GB2312"/>
          <w:color w:val="000000"/>
          <w:kern w:val="0"/>
          <w:szCs w:val="32"/>
          <w:lang w:eastAsia="zh-CN"/>
        </w:rPr>
        <w:t>征集</w:t>
      </w:r>
      <w:r>
        <w:rPr>
          <w:rFonts w:hint="eastAsia" w:ascii="仿宋_GB2312"/>
          <w:color w:val="000000"/>
          <w:kern w:val="0"/>
          <w:szCs w:val="32"/>
        </w:rPr>
        <w:t>信息表</w:t>
      </w:r>
    </w:p>
    <w:p>
      <w:pPr>
        <w:keepNext w:val="0"/>
        <w:keepLines w:val="0"/>
        <w:pageBreakBefore w:val="0"/>
        <w:widowControl w:val="0"/>
        <w:kinsoku/>
        <w:wordWrap/>
        <w:overflowPunct/>
        <w:topLinePunct w:val="0"/>
        <w:autoSpaceDE/>
        <w:autoSpaceDN/>
        <w:bidi w:val="0"/>
        <w:snapToGrid/>
        <w:spacing w:line="560" w:lineRule="exact"/>
        <w:ind w:left="0" w:leftChars="0" w:right="790"/>
        <w:jc w:val="center"/>
        <w:textAlignment w:val="auto"/>
        <w:outlineLvl w:val="9"/>
        <w:rPr>
          <w:rFonts w:hint="eastAsia" w:ascii="仿宋_GB2312" w:cs="仿宋_GB2312"/>
          <w:szCs w:val="32"/>
          <w:lang w:val="en-US" w:eastAsia="zh-CN"/>
        </w:rPr>
      </w:pPr>
      <w:r>
        <w:rPr>
          <w:rFonts w:hint="eastAsia" w:ascii="仿宋_GB2312" w:cs="仿宋_GB2312"/>
          <w:szCs w:val="32"/>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ind w:left="0" w:leftChars="0" w:right="790"/>
        <w:jc w:val="center"/>
        <w:textAlignment w:val="auto"/>
        <w:outlineLvl w:val="9"/>
        <w:rPr>
          <w:rFonts w:hint="eastAsia" w:ascii="仿宋_GB2312" w:cs="仿宋_GB2312"/>
          <w:szCs w:val="32"/>
          <w:lang w:val="en-US" w:eastAsia="zh-CN"/>
        </w:rPr>
      </w:pPr>
      <w:r>
        <w:rPr>
          <w:rFonts w:hint="eastAsia" w:ascii="仿宋_GB2312" w:cs="仿宋_GB2312"/>
          <w:szCs w:val="32"/>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ind w:left="0" w:leftChars="0" w:right="790"/>
        <w:jc w:val="both"/>
        <w:textAlignment w:val="auto"/>
        <w:outlineLvl w:val="9"/>
        <w:rPr>
          <w:rFonts w:ascii="仿宋_GB2312"/>
          <w:szCs w:val="32"/>
        </w:rPr>
      </w:pPr>
      <w:r>
        <w:rPr>
          <w:rFonts w:hint="eastAsia" w:ascii="仿宋_GB2312" w:cs="仿宋_GB2312"/>
          <w:szCs w:val="32"/>
          <w:lang w:val="en-US" w:eastAsia="zh-CN"/>
        </w:rPr>
        <w:t xml:space="preserve">                            </w:t>
      </w:r>
      <w:r>
        <w:rPr>
          <w:rFonts w:hint="eastAsia" w:ascii="仿宋_GB2312" w:cs="仿宋_GB2312"/>
          <w:szCs w:val="32"/>
        </w:rPr>
        <w:t>福建省科学技术厅</w:t>
      </w:r>
    </w:p>
    <w:p>
      <w:pPr>
        <w:keepNext w:val="0"/>
        <w:keepLines w:val="0"/>
        <w:pageBreakBefore w:val="0"/>
        <w:widowControl w:val="0"/>
        <w:kinsoku/>
        <w:wordWrap/>
        <w:overflowPunct/>
        <w:topLinePunct w:val="0"/>
        <w:autoSpaceDE/>
        <w:autoSpaceDN/>
        <w:bidi w:val="0"/>
        <w:snapToGrid/>
        <w:spacing w:line="560" w:lineRule="exact"/>
        <w:ind w:left="0" w:leftChars="0" w:firstLine="4640" w:firstLineChars="1450"/>
        <w:textAlignment w:val="auto"/>
        <w:outlineLvl w:val="9"/>
        <w:rPr>
          <w:rFonts w:ascii="仿宋_GB2312" w:cs="仿宋_GB2312"/>
          <w:szCs w:val="32"/>
        </w:rPr>
      </w:pPr>
      <w:r>
        <w:rPr>
          <w:rFonts w:ascii="仿宋_GB2312" w:cs="仿宋_GB2312"/>
          <w:szCs w:val="32"/>
        </w:rPr>
        <w:t>2018</w:t>
      </w:r>
      <w:r>
        <w:rPr>
          <w:rFonts w:hint="eastAsia" w:ascii="仿宋_GB2312" w:cs="仿宋_GB2312"/>
          <w:szCs w:val="32"/>
        </w:rPr>
        <w:t>年</w:t>
      </w:r>
      <w:r>
        <w:rPr>
          <w:rFonts w:ascii="仿宋_GB2312" w:cs="仿宋_GB2312"/>
          <w:szCs w:val="32"/>
        </w:rPr>
        <w:t>4</w:t>
      </w:r>
      <w:r>
        <w:rPr>
          <w:rFonts w:hint="eastAsia" w:ascii="仿宋_GB2312" w:cs="仿宋_GB2312"/>
          <w:szCs w:val="32"/>
        </w:rPr>
        <w:t>月</w:t>
      </w:r>
      <w:r>
        <w:rPr>
          <w:rFonts w:hint="eastAsia" w:ascii="仿宋_GB2312" w:cs="仿宋_GB2312"/>
          <w:szCs w:val="32"/>
          <w:lang w:val="en-US" w:eastAsia="zh-CN"/>
        </w:rPr>
        <w:t>25</w:t>
      </w:r>
      <w:r>
        <w:rPr>
          <w:rFonts w:hint="eastAsia" w:ascii="仿宋_GB2312" w:cs="仿宋_GB2312"/>
          <w:szCs w:val="32"/>
        </w:rPr>
        <w:t>日</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0"/>
        <w:textAlignment w:val="auto"/>
        <w:outlineLvl w:val="9"/>
        <w:rPr>
          <w:rFonts w:hint="eastAsia" w:ascii="仿宋_GB2312" w:cs="仿宋_GB2312"/>
          <w:szCs w:val="32"/>
        </w:rPr>
      </w:pPr>
    </w:p>
    <w:p>
      <w:pPr>
        <w:keepNext w:val="0"/>
        <w:keepLines w:val="0"/>
        <w:pageBreakBefore w:val="0"/>
        <w:widowControl w:val="0"/>
        <w:kinsoku/>
        <w:wordWrap/>
        <w:overflowPunct/>
        <w:topLinePunct w:val="0"/>
        <w:autoSpaceDE/>
        <w:autoSpaceDN/>
        <w:bidi w:val="0"/>
        <w:snapToGrid/>
        <w:spacing w:line="560" w:lineRule="exact"/>
        <w:ind w:left="0" w:leftChars="0" w:firstLine="640" w:firstLineChars="0"/>
        <w:textAlignment w:val="auto"/>
        <w:outlineLvl w:val="9"/>
        <w:rPr>
          <w:rFonts w:hint="eastAsia" w:eastAsia="仿宋_GB2312"/>
          <w:lang w:eastAsia="zh-CN"/>
        </w:rPr>
      </w:pPr>
      <w:r>
        <w:rPr>
          <w:rFonts w:hint="eastAsia" w:ascii="仿宋_GB2312" w:cs="仿宋_GB2312"/>
          <w:szCs w:val="32"/>
        </w:rPr>
        <w:t>（此件主动公开）</w:t>
      </w:r>
    </w:p>
    <w:sectPr>
      <w:pgSz w:w="11906" w:h="16838"/>
      <w:pgMar w:top="1157" w:right="1406" w:bottom="930" w:left="140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Dotum">
    <w:panose1 w:val="020B0600000101010101"/>
    <w:charset w:val="81"/>
    <w:family w:val="swiss"/>
    <w:pitch w:val="default"/>
    <w:sig w:usb0="B00002AF" w:usb1="69D77CFB" w:usb2="00000030" w:usb3="00000000" w:csb0="4008009F" w:csb1="DFD70000"/>
  </w:font>
  <w:font w:name="方正大标宋简体">
    <w:altName w:val="微软雅黑"/>
    <w:panose1 w:val="0201060103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08F7686"/>
    <w:rsid w:val="00014421"/>
    <w:rsid w:val="004C3E98"/>
    <w:rsid w:val="0061394A"/>
    <w:rsid w:val="00853CCE"/>
    <w:rsid w:val="00AC7335"/>
    <w:rsid w:val="00EC4894"/>
    <w:rsid w:val="00ED180A"/>
    <w:rsid w:val="054A6F59"/>
    <w:rsid w:val="05AD6BC7"/>
    <w:rsid w:val="078F3637"/>
    <w:rsid w:val="08D50CC6"/>
    <w:rsid w:val="0B8F0357"/>
    <w:rsid w:val="0C604CB7"/>
    <w:rsid w:val="0EA11F70"/>
    <w:rsid w:val="108B253F"/>
    <w:rsid w:val="13E661E6"/>
    <w:rsid w:val="1401627E"/>
    <w:rsid w:val="15D067E4"/>
    <w:rsid w:val="18F7227B"/>
    <w:rsid w:val="19740335"/>
    <w:rsid w:val="19851EE1"/>
    <w:rsid w:val="1AD11764"/>
    <w:rsid w:val="1B9E4D0C"/>
    <w:rsid w:val="1BB45B6D"/>
    <w:rsid w:val="1F9C5A06"/>
    <w:rsid w:val="23877AB0"/>
    <w:rsid w:val="240A35FF"/>
    <w:rsid w:val="24431CBB"/>
    <w:rsid w:val="25E30457"/>
    <w:rsid w:val="28FE3C16"/>
    <w:rsid w:val="290A5E17"/>
    <w:rsid w:val="2C0532F1"/>
    <w:rsid w:val="2EE50514"/>
    <w:rsid w:val="30267AC4"/>
    <w:rsid w:val="30374865"/>
    <w:rsid w:val="33F66705"/>
    <w:rsid w:val="34733708"/>
    <w:rsid w:val="350F082D"/>
    <w:rsid w:val="392A6DC4"/>
    <w:rsid w:val="3AB148BB"/>
    <w:rsid w:val="3CD66EB0"/>
    <w:rsid w:val="3D6F52C7"/>
    <w:rsid w:val="3DB63CA8"/>
    <w:rsid w:val="419246AE"/>
    <w:rsid w:val="423630D8"/>
    <w:rsid w:val="42952E43"/>
    <w:rsid w:val="43B85BFB"/>
    <w:rsid w:val="44561C20"/>
    <w:rsid w:val="46515522"/>
    <w:rsid w:val="475144CB"/>
    <w:rsid w:val="476370EA"/>
    <w:rsid w:val="48EE304A"/>
    <w:rsid w:val="495607EC"/>
    <w:rsid w:val="4B177B93"/>
    <w:rsid w:val="4CE53921"/>
    <w:rsid w:val="4E284EBD"/>
    <w:rsid w:val="4F4013EA"/>
    <w:rsid w:val="50243383"/>
    <w:rsid w:val="508F7686"/>
    <w:rsid w:val="52EF5F7A"/>
    <w:rsid w:val="538308C9"/>
    <w:rsid w:val="5574245F"/>
    <w:rsid w:val="5B051404"/>
    <w:rsid w:val="5B18285B"/>
    <w:rsid w:val="5CD62F88"/>
    <w:rsid w:val="5E0657ED"/>
    <w:rsid w:val="5E1D303F"/>
    <w:rsid w:val="61D87127"/>
    <w:rsid w:val="639D3E18"/>
    <w:rsid w:val="65776FDB"/>
    <w:rsid w:val="659D3557"/>
    <w:rsid w:val="67DA6E88"/>
    <w:rsid w:val="6C3554AD"/>
    <w:rsid w:val="6D535020"/>
    <w:rsid w:val="6DB77A66"/>
    <w:rsid w:val="6E2D03E0"/>
    <w:rsid w:val="6EB93A06"/>
    <w:rsid w:val="6EE23E54"/>
    <w:rsid w:val="70F87A62"/>
    <w:rsid w:val="72891EAA"/>
    <w:rsid w:val="73126ACD"/>
    <w:rsid w:val="74710F4C"/>
    <w:rsid w:val="74E93AA1"/>
    <w:rsid w:val="7A056ACD"/>
    <w:rsid w:val="7CA94D49"/>
    <w:rsid w:val="7E805A63"/>
    <w:rsid w:val="7EC8130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character" w:styleId="4">
    <w:name w:val="Hyperlink"/>
    <w:basedOn w:val="3"/>
    <w:qFormat/>
    <w:uiPriority w:val="99"/>
    <w:rPr>
      <w:rFonts w:cs="Times New Roman"/>
      <w:color w:val="0000FF"/>
      <w:u w:val="single"/>
    </w:rPr>
  </w:style>
  <w:style w:type="character" w:customStyle="1" w:styleId="6">
    <w:name w:val="Footer Char"/>
    <w:basedOn w:val="3"/>
    <w:link w:val="2"/>
    <w:semiHidden/>
    <w:qFormat/>
    <w:uiPriority w:val="99"/>
    <w:rPr>
      <w:rFonts w:ascii="Calibri" w:hAnsi="Calibri" w:eastAsia="仿宋_GB231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es_1.0.0.1\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11</Pages>
  <Words>736</Words>
  <Characters>4200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2018-04-09T07:30:00Z</dcterms:created>
  <dc:creator>梓瑄</dc:creator>
  <cp:lastModifiedBy>hp</cp:lastModifiedBy>
  <cp:lastPrinted>2018-04-25T01:24:00Z</cp:lastPrinted>
  <dcterms:modified xsi:type="dcterms:W3CDTF">2018-04-25T07:56:15Z</dcterms:modified>
  <dc:title>                               闽科成函〔2018〕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